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99" w:rsidRPr="005E79E4" w:rsidRDefault="007A0799" w:rsidP="005E79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  <w:r w:rsidRPr="005E79E4">
        <w:rPr>
          <w:rFonts w:ascii="Times New Roman" w:hAnsi="Times New Roman"/>
          <w:b/>
          <w:sz w:val="24"/>
          <w:szCs w:val="24"/>
        </w:rPr>
        <w:t xml:space="preserve"> О ДЕЯТЕЛЬНОСТИ АУД</w:t>
      </w:r>
      <w:r>
        <w:rPr>
          <w:rFonts w:ascii="Times New Roman" w:hAnsi="Times New Roman"/>
          <w:b/>
          <w:sz w:val="24"/>
          <w:szCs w:val="24"/>
        </w:rPr>
        <w:t>ИТОРСКОЙ ОРГАНИЗАЦИИ, ПОДЛЕЖАЩАЯ</w:t>
      </w:r>
      <w:r w:rsidRPr="005E79E4">
        <w:rPr>
          <w:rFonts w:ascii="Times New Roman" w:hAnsi="Times New Roman"/>
          <w:b/>
          <w:sz w:val="24"/>
          <w:szCs w:val="24"/>
        </w:rPr>
        <w:t xml:space="preserve"> РАСКРЫТИЮ</w:t>
      </w:r>
    </w:p>
    <w:p w:rsidR="007A0799" w:rsidRPr="005E79E4" w:rsidRDefault="007A0799" w:rsidP="005E79E4">
      <w:pPr>
        <w:jc w:val="both"/>
        <w:rPr>
          <w:rFonts w:ascii="Times New Roman" w:hAnsi="Times New Roman"/>
          <w:sz w:val="24"/>
          <w:szCs w:val="24"/>
        </w:rPr>
      </w:pPr>
    </w:p>
    <w:p w:rsidR="007A0799" w:rsidRPr="005E79E4" w:rsidRDefault="007A0799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>Полное наименование: Общество с ограниченной  ответственностью «Столичное Аудиторское Партнерство»</w:t>
      </w:r>
    </w:p>
    <w:p w:rsidR="007A0799" w:rsidRPr="005E79E4" w:rsidRDefault="007A0799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>Сокращенное наименование: ООО «САП»</w:t>
      </w:r>
    </w:p>
    <w:p w:rsidR="007A0799" w:rsidRPr="005E79E4" w:rsidRDefault="007A0799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>Адрес в пределах места нахождения:  127018, Москва, 3-й проезд Марьиной Рощи, д. 40, стр. 1, офис 408</w:t>
      </w:r>
    </w:p>
    <w:p w:rsidR="007A0799" w:rsidRPr="005E79E4" w:rsidRDefault="007A0799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>Телефон: 8 (495) 232 30 03</w:t>
      </w:r>
    </w:p>
    <w:p w:rsidR="007A0799" w:rsidRPr="005E79E4" w:rsidRDefault="007A0799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6" w:history="1">
        <w:r w:rsidRPr="005E79E4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sapconsult</w:t>
        </w:r>
        <w:r w:rsidRPr="005E79E4">
          <w:rPr>
            <w:rStyle w:val="a3"/>
            <w:rFonts w:ascii="Times New Roman" w:hAnsi="Times New Roman"/>
            <w:bCs/>
            <w:sz w:val="24"/>
            <w:szCs w:val="24"/>
          </w:rPr>
          <w:t>@</w:t>
        </w:r>
        <w:r w:rsidRPr="005E79E4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consultants</w:t>
        </w:r>
        <w:r w:rsidRPr="005E79E4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5E79E4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7A0799" w:rsidRPr="00A04C70" w:rsidRDefault="007A0799" w:rsidP="00A04C70">
      <w:pPr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>Дата внесения сведений об аудиторской организации в реестр аудиторов и аудиторских организаций саморегулируемой организац</w:t>
      </w:r>
      <w:proofErr w:type="gramStart"/>
      <w:r w:rsidRPr="005E79E4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5E79E4">
        <w:rPr>
          <w:rFonts w:ascii="Times New Roman" w:hAnsi="Times New Roman"/>
          <w:bCs/>
          <w:sz w:val="24"/>
          <w:szCs w:val="24"/>
        </w:rPr>
        <w:t>диторов – 13.01.2020</w:t>
      </w:r>
      <w:r>
        <w:rPr>
          <w:rFonts w:ascii="Times New Roman" w:hAnsi="Times New Roman"/>
          <w:bCs/>
          <w:sz w:val="24"/>
          <w:szCs w:val="24"/>
        </w:rPr>
        <w:t>.</w:t>
      </w:r>
      <w:r w:rsidRPr="00A04C70">
        <w:rPr>
          <w:rFonts w:ascii="Times New Roman" w:hAnsi="Times New Roman"/>
          <w:bCs/>
          <w:sz w:val="24"/>
          <w:szCs w:val="24"/>
        </w:rPr>
        <w:t xml:space="preserve"> Номер в реестре аудиторов и аудиторских организаций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C4F02">
        <w:rPr>
          <w:rFonts w:ascii="Times New Roman" w:hAnsi="Times New Roman"/>
          <w:bCs/>
          <w:sz w:val="24"/>
          <w:szCs w:val="24"/>
        </w:rPr>
        <w:t>12006004397.</w:t>
      </w:r>
    </w:p>
    <w:p w:rsidR="006F6AF4" w:rsidRPr="000E35BC" w:rsidRDefault="006F6AF4" w:rsidP="00A46E1D">
      <w:pPr>
        <w:pStyle w:val="ConsPlusNormal"/>
        <w:spacing w:before="120"/>
        <w:jc w:val="both"/>
        <w:rPr>
          <w:rFonts w:ascii="Times New Roman" w:hAnsi="Times New Roman" w:cs="Times New Roman"/>
          <w:szCs w:val="22"/>
        </w:rPr>
      </w:pPr>
      <w:r w:rsidRPr="000E35BC">
        <w:rPr>
          <w:rFonts w:ascii="Times New Roman" w:hAnsi="Times New Roman" w:cs="Times New Roman"/>
          <w:szCs w:val="22"/>
        </w:rPr>
        <w:t>Высшим органом Общества является Общее собрание участников</w:t>
      </w:r>
      <w:r>
        <w:rPr>
          <w:rFonts w:ascii="Times New Roman" w:hAnsi="Times New Roman"/>
        </w:rPr>
        <w:t xml:space="preserve">. </w:t>
      </w:r>
      <w:r w:rsidRPr="000E35BC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Основные функции </w:t>
      </w:r>
      <w:r w:rsidRPr="000E35BC">
        <w:rPr>
          <w:rFonts w:ascii="Times New Roman" w:hAnsi="Times New Roman" w:cs="Times New Roman"/>
          <w:szCs w:val="22"/>
        </w:rPr>
        <w:t xml:space="preserve"> Общего собрания участников:</w:t>
      </w:r>
    </w:p>
    <w:p w:rsidR="006F6AF4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0E35BC">
        <w:rPr>
          <w:rFonts w:ascii="Times New Roman" w:hAnsi="Times New Roman" w:cs="Times New Roman"/>
          <w:szCs w:val="22"/>
        </w:rPr>
        <w:t xml:space="preserve">Определение приоритетных направлений деятельности Общества, принципов образования и использования его имущества, 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П</w:t>
      </w:r>
      <w:r w:rsidRPr="000E35BC">
        <w:rPr>
          <w:rFonts w:ascii="Times New Roman" w:hAnsi="Times New Roman" w:cs="Times New Roman"/>
          <w:szCs w:val="22"/>
        </w:rPr>
        <w:t>ринятие решения об участии Общества в других юридических лицах</w:t>
      </w:r>
      <w:r>
        <w:rPr>
          <w:rFonts w:ascii="Times New Roman" w:hAnsi="Times New Roman" w:cs="Times New Roman"/>
          <w:szCs w:val="22"/>
        </w:rPr>
        <w:t>,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bookmarkStart w:id="0" w:name="P267"/>
      <w:bookmarkEnd w:id="0"/>
      <w:r>
        <w:rPr>
          <w:rFonts w:ascii="Times New Roman" w:hAnsi="Times New Roman" w:cs="Times New Roman"/>
          <w:szCs w:val="22"/>
        </w:rPr>
        <w:t xml:space="preserve">- </w:t>
      </w:r>
      <w:r w:rsidRPr="000E35BC">
        <w:rPr>
          <w:rFonts w:ascii="Times New Roman" w:hAnsi="Times New Roman" w:cs="Times New Roman"/>
          <w:szCs w:val="22"/>
        </w:rPr>
        <w:t>Утверждение Устава Общества, внесение в него изменений или утверждение Устава Общества в новой редакции,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0E35BC">
        <w:rPr>
          <w:rFonts w:ascii="Times New Roman" w:hAnsi="Times New Roman" w:cs="Times New Roman"/>
          <w:szCs w:val="22"/>
        </w:rPr>
        <w:t xml:space="preserve">Избрание Генерального директора и досрочное прекращение его полномочий, 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0E35BC">
        <w:rPr>
          <w:rFonts w:ascii="Times New Roman" w:hAnsi="Times New Roman" w:cs="Times New Roman"/>
          <w:szCs w:val="22"/>
        </w:rPr>
        <w:t>Утверждение годовых отчетов и годовых бухгалтерских балансов</w:t>
      </w:r>
      <w:r>
        <w:rPr>
          <w:rFonts w:ascii="Times New Roman" w:hAnsi="Times New Roman" w:cs="Times New Roman"/>
          <w:szCs w:val="22"/>
        </w:rPr>
        <w:t>,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0E35BC">
        <w:rPr>
          <w:rFonts w:ascii="Times New Roman" w:hAnsi="Times New Roman" w:cs="Times New Roman"/>
          <w:szCs w:val="22"/>
        </w:rPr>
        <w:t>Принятие решения о распределении чистой прибыли Общества между участниками Общества</w:t>
      </w:r>
      <w:r>
        <w:rPr>
          <w:rFonts w:ascii="Times New Roman" w:hAnsi="Times New Roman" w:cs="Times New Roman"/>
          <w:szCs w:val="22"/>
        </w:rPr>
        <w:t>,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У</w:t>
      </w:r>
      <w:r w:rsidRPr="000E35BC">
        <w:rPr>
          <w:rFonts w:ascii="Times New Roman" w:hAnsi="Times New Roman" w:cs="Times New Roman"/>
          <w:szCs w:val="22"/>
        </w:rPr>
        <w:t>тверждение (принятие) документов, регулирующих внутреннюю деятельность Общества (внутренних документов Общества)</w:t>
      </w:r>
      <w:r>
        <w:rPr>
          <w:rFonts w:ascii="Times New Roman" w:hAnsi="Times New Roman" w:cs="Times New Roman"/>
          <w:szCs w:val="22"/>
        </w:rPr>
        <w:t>,</w:t>
      </w:r>
    </w:p>
    <w:p w:rsidR="006F6AF4" w:rsidRDefault="006F6AF4" w:rsidP="00A46E1D">
      <w:pPr>
        <w:spacing w:before="120" w:after="0" w:line="240" w:lineRule="auto"/>
        <w:jc w:val="both"/>
        <w:rPr>
          <w:rFonts w:ascii="Times New Roman" w:hAnsi="Times New Roman"/>
        </w:rPr>
      </w:pPr>
      <w:bookmarkStart w:id="1" w:name="P275"/>
      <w:bookmarkEnd w:id="1"/>
      <w:r>
        <w:rPr>
          <w:rFonts w:ascii="Times New Roman" w:hAnsi="Times New Roman"/>
        </w:rPr>
        <w:t xml:space="preserve">           - </w:t>
      </w:r>
      <w:r w:rsidRPr="000E35BC">
        <w:rPr>
          <w:rFonts w:ascii="Times New Roman" w:hAnsi="Times New Roman"/>
        </w:rPr>
        <w:t>Решение иных вопросов, предусмотренных законодательством Российской Федерации</w:t>
      </w:r>
      <w:r>
        <w:rPr>
          <w:rFonts w:ascii="Times New Roman" w:hAnsi="Times New Roman"/>
        </w:rPr>
        <w:t xml:space="preserve"> и Уставом Общества</w:t>
      </w:r>
    </w:p>
    <w:p w:rsidR="006F6AF4" w:rsidRDefault="006F6AF4" w:rsidP="005E79E4">
      <w:pPr>
        <w:jc w:val="both"/>
        <w:rPr>
          <w:rFonts w:ascii="Times New Roman" w:hAnsi="Times New Roman"/>
          <w:bCs/>
          <w:sz w:val="24"/>
          <w:szCs w:val="24"/>
        </w:rPr>
      </w:pPr>
    </w:p>
    <w:p w:rsidR="007A0799" w:rsidRDefault="007A0799" w:rsidP="005E79E4">
      <w:pPr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 xml:space="preserve">Единоличный исполнительный орган:  </w:t>
      </w:r>
      <w:r>
        <w:rPr>
          <w:rFonts w:ascii="Times New Roman" w:hAnsi="Times New Roman"/>
          <w:bCs/>
          <w:sz w:val="24"/>
          <w:szCs w:val="24"/>
        </w:rPr>
        <w:t xml:space="preserve">генеральный директор </w:t>
      </w:r>
      <w:r w:rsidRPr="005E79E4">
        <w:rPr>
          <w:rFonts w:ascii="Times New Roman" w:hAnsi="Times New Roman"/>
          <w:bCs/>
          <w:sz w:val="24"/>
          <w:szCs w:val="24"/>
        </w:rPr>
        <w:t>Рэгониз Ольга Владимировна</w:t>
      </w:r>
      <w:r w:rsidR="00242625">
        <w:rPr>
          <w:rFonts w:ascii="Times New Roman" w:hAnsi="Times New Roman"/>
          <w:bCs/>
          <w:sz w:val="24"/>
          <w:szCs w:val="24"/>
        </w:rPr>
        <w:t xml:space="preserve">. Основные функции </w:t>
      </w:r>
      <w:r w:rsidR="006F6AF4">
        <w:rPr>
          <w:rFonts w:ascii="Times New Roman" w:hAnsi="Times New Roman"/>
          <w:bCs/>
          <w:sz w:val="24"/>
          <w:szCs w:val="24"/>
        </w:rPr>
        <w:t>генерального директора:</w:t>
      </w:r>
      <w:r w:rsidR="00242625">
        <w:rPr>
          <w:rFonts w:ascii="Times New Roman" w:hAnsi="Times New Roman"/>
          <w:bCs/>
          <w:sz w:val="24"/>
          <w:szCs w:val="24"/>
        </w:rPr>
        <w:t xml:space="preserve"> 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0E35BC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szCs w:val="22"/>
        </w:rPr>
        <w:t xml:space="preserve"> Представление интересов </w:t>
      </w:r>
      <w:r w:rsidRPr="000E35BC">
        <w:rPr>
          <w:rFonts w:ascii="Times New Roman" w:hAnsi="Times New Roman" w:cs="Times New Roman"/>
          <w:szCs w:val="22"/>
        </w:rPr>
        <w:t>Общества</w:t>
      </w:r>
      <w:r>
        <w:rPr>
          <w:rFonts w:ascii="Times New Roman" w:hAnsi="Times New Roman" w:cs="Times New Roman"/>
          <w:szCs w:val="22"/>
        </w:rPr>
        <w:t xml:space="preserve"> и совершение сделок,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0E35BC">
        <w:rPr>
          <w:rFonts w:ascii="Times New Roman" w:hAnsi="Times New Roman" w:cs="Times New Roman"/>
          <w:szCs w:val="22"/>
        </w:rPr>
        <w:t>-</w:t>
      </w:r>
      <w:r w:rsidR="00C90AD5">
        <w:rPr>
          <w:rFonts w:ascii="Times New Roman" w:hAnsi="Times New Roman" w:cs="Times New Roman"/>
          <w:szCs w:val="22"/>
        </w:rPr>
        <w:t xml:space="preserve"> Издание </w:t>
      </w:r>
      <w:r w:rsidRPr="000E35BC">
        <w:rPr>
          <w:rFonts w:ascii="Times New Roman" w:hAnsi="Times New Roman" w:cs="Times New Roman"/>
          <w:szCs w:val="22"/>
        </w:rPr>
        <w:t xml:space="preserve"> приказ</w:t>
      </w:r>
      <w:r w:rsidR="00C90AD5">
        <w:rPr>
          <w:rFonts w:ascii="Times New Roman" w:hAnsi="Times New Roman" w:cs="Times New Roman"/>
          <w:szCs w:val="22"/>
        </w:rPr>
        <w:t>ов</w:t>
      </w:r>
      <w:r w:rsidRPr="000E35BC">
        <w:rPr>
          <w:rFonts w:ascii="Times New Roman" w:hAnsi="Times New Roman" w:cs="Times New Roman"/>
          <w:szCs w:val="22"/>
        </w:rPr>
        <w:t xml:space="preserve"> о назначении на должности работников Общества, об их переводе и увольнении, примен</w:t>
      </w:r>
      <w:r w:rsidR="00E513B5">
        <w:rPr>
          <w:rFonts w:ascii="Times New Roman" w:hAnsi="Times New Roman" w:cs="Times New Roman"/>
          <w:szCs w:val="22"/>
        </w:rPr>
        <w:t>ении мер</w:t>
      </w:r>
      <w:r w:rsidRPr="000E35BC">
        <w:rPr>
          <w:rFonts w:ascii="Times New Roman" w:hAnsi="Times New Roman" w:cs="Times New Roman"/>
          <w:szCs w:val="22"/>
        </w:rPr>
        <w:t xml:space="preserve"> поощрения и  дисциплинарн</w:t>
      </w:r>
      <w:r w:rsidR="00E513B5">
        <w:rPr>
          <w:rFonts w:ascii="Times New Roman" w:hAnsi="Times New Roman" w:cs="Times New Roman"/>
          <w:szCs w:val="22"/>
        </w:rPr>
        <w:t>ого</w:t>
      </w:r>
      <w:r w:rsidRPr="000E35BC">
        <w:rPr>
          <w:rFonts w:ascii="Times New Roman" w:hAnsi="Times New Roman" w:cs="Times New Roman"/>
          <w:szCs w:val="22"/>
        </w:rPr>
        <w:t xml:space="preserve"> </w:t>
      </w:r>
      <w:r w:rsidR="00E513B5">
        <w:rPr>
          <w:rFonts w:ascii="Times New Roman" w:hAnsi="Times New Roman" w:cs="Times New Roman"/>
          <w:szCs w:val="22"/>
        </w:rPr>
        <w:t>воздействия,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0E35BC">
        <w:rPr>
          <w:rFonts w:ascii="Times New Roman" w:hAnsi="Times New Roman" w:cs="Times New Roman"/>
          <w:szCs w:val="22"/>
        </w:rPr>
        <w:t xml:space="preserve">- </w:t>
      </w:r>
      <w:r w:rsidR="00E513B5">
        <w:rPr>
          <w:rFonts w:ascii="Times New Roman" w:hAnsi="Times New Roman" w:cs="Times New Roman"/>
          <w:szCs w:val="22"/>
        </w:rPr>
        <w:t xml:space="preserve"> О</w:t>
      </w:r>
      <w:r w:rsidRPr="000E35BC">
        <w:rPr>
          <w:rFonts w:ascii="Times New Roman" w:hAnsi="Times New Roman" w:cs="Times New Roman"/>
          <w:szCs w:val="22"/>
        </w:rPr>
        <w:t>беспеч</w:t>
      </w:r>
      <w:r w:rsidR="00E513B5">
        <w:rPr>
          <w:rFonts w:ascii="Times New Roman" w:hAnsi="Times New Roman" w:cs="Times New Roman"/>
          <w:szCs w:val="22"/>
        </w:rPr>
        <w:t>ение</w:t>
      </w:r>
      <w:r w:rsidRPr="000E35BC">
        <w:rPr>
          <w:rFonts w:ascii="Times New Roman" w:hAnsi="Times New Roman" w:cs="Times New Roman"/>
          <w:szCs w:val="22"/>
        </w:rPr>
        <w:t xml:space="preserve"> выполнение </w:t>
      </w:r>
      <w:r w:rsidR="00E513B5">
        <w:rPr>
          <w:rFonts w:ascii="Times New Roman" w:hAnsi="Times New Roman" w:cs="Times New Roman"/>
          <w:szCs w:val="22"/>
        </w:rPr>
        <w:t xml:space="preserve">решений Общих собраний участников Общества, </w:t>
      </w:r>
      <w:r w:rsidRPr="000E35BC">
        <w:rPr>
          <w:rFonts w:ascii="Times New Roman" w:hAnsi="Times New Roman" w:cs="Times New Roman"/>
          <w:szCs w:val="22"/>
        </w:rPr>
        <w:t>планов деятельности</w:t>
      </w:r>
      <w:r w:rsidR="00E513B5">
        <w:rPr>
          <w:rFonts w:ascii="Times New Roman" w:hAnsi="Times New Roman" w:cs="Times New Roman"/>
          <w:szCs w:val="22"/>
        </w:rPr>
        <w:t xml:space="preserve"> Общества,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0E35BC">
        <w:rPr>
          <w:rFonts w:ascii="Times New Roman" w:hAnsi="Times New Roman" w:cs="Times New Roman"/>
          <w:szCs w:val="22"/>
        </w:rPr>
        <w:t xml:space="preserve">- </w:t>
      </w:r>
      <w:r w:rsidR="00E513B5">
        <w:rPr>
          <w:rFonts w:ascii="Times New Roman" w:hAnsi="Times New Roman" w:cs="Times New Roman"/>
          <w:szCs w:val="22"/>
        </w:rPr>
        <w:t>Утверждение</w:t>
      </w:r>
      <w:r w:rsidRPr="000E35BC">
        <w:rPr>
          <w:rFonts w:ascii="Times New Roman" w:hAnsi="Times New Roman" w:cs="Times New Roman"/>
          <w:szCs w:val="22"/>
        </w:rPr>
        <w:t xml:space="preserve"> правил, процедур и други</w:t>
      </w:r>
      <w:r w:rsidR="00E513B5">
        <w:rPr>
          <w:rFonts w:ascii="Times New Roman" w:hAnsi="Times New Roman" w:cs="Times New Roman"/>
          <w:szCs w:val="22"/>
        </w:rPr>
        <w:t>х</w:t>
      </w:r>
      <w:r w:rsidRPr="000E35BC">
        <w:rPr>
          <w:rFonts w:ascii="Times New Roman" w:hAnsi="Times New Roman" w:cs="Times New Roman"/>
          <w:szCs w:val="22"/>
        </w:rPr>
        <w:t xml:space="preserve"> внутренни</w:t>
      </w:r>
      <w:r w:rsidR="00E513B5">
        <w:rPr>
          <w:rFonts w:ascii="Times New Roman" w:hAnsi="Times New Roman" w:cs="Times New Roman"/>
          <w:szCs w:val="22"/>
        </w:rPr>
        <w:t>х</w:t>
      </w:r>
      <w:r w:rsidRPr="000E35BC">
        <w:rPr>
          <w:rFonts w:ascii="Times New Roman" w:hAnsi="Times New Roman" w:cs="Times New Roman"/>
          <w:szCs w:val="22"/>
        </w:rPr>
        <w:t xml:space="preserve"> документ</w:t>
      </w:r>
      <w:r w:rsidR="00E513B5">
        <w:rPr>
          <w:rFonts w:ascii="Times New Roman" w:hAnsi="Times New Roman" w:cs="Times New Roman"/>
          <w:szCs w:val="22"/>
        </w:rPr>
        <w:t>ов</w:t>
      </w:r>
      <w:r w:rsidRPr="000E35BC">
        <w:rPr>
          <w:rFonts w:ascii="Times New Roman" w:hAnsi="Times New Roman" w:cs="Times New Roman"/>
          <w:szCs w:val="22"/>
        </w:rPr>
        <w:t xml:space="preserve"> Общества,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0E35BC">
        <w:rPr>
          <w:rFonts w:ascii="Times New Roman" w:hAnsi="Times New Roman" w:cs="Times New Roman"/>
          <w:szCs w:val="22"/>
        </w:rPr>
        <w:t xml:space="preserve">- </w:t>
      </w:r>
      <w:r w:rsidR="00E513B5">
        <w:rPr>
          <w:rFonts w:ascii="Times New Roman" w:hAnsi="Times New Roman" w:cs="Times New Roman"/>
          <w:szCs w:val="22"/>
        </w:rPr>
        <w:t>Р</w:t>
      </w:r>
      <w:r w:rsidRPr="000E35BC">
        <w:rPr>
          <w:rFonts w:ascii="Times New Roman" w:hAnsi="Times New Roman" w:cs="Times New Roman"/>
          <w:szCs w:val="22"/>
        </w:rPr>
        <w:t>аспоряж</w:t>
      </w:r>
      <w:r w:rsidR="00E513B5">
        <w:rPr>
          <w:rFonts w:ascii="Times New Roman" w:hAnsi="Times New Roman" w:cs="Times New Roman"/>
          <w:szCs w:val="22"/>
        </w:rPr>
        <w:t>ение</w:t>
      </w:r>
      <w:r w:rsidRPr="000E35BC">
        <w:rPr>
          <w:rFonts w:ascii="Times New Roman" w:hAnsi="Times New Roman" w:cs="Times New Roman"/>
          <w:szCs w:val="22"/>
        </w:rPr>
        <w:t xml:space="preserve"> имуществом Общества в пределах, установленных Общим собрание</w:t>
      </w:r>
      <w:r w:rsidR="00E513B5">
        <w:rPr>
          <w:rFonts w:ascii="Times New Roman" w:hAnsi="Times New Roman" w:cs="Times New Roman"/>
          <w:szCs w:val="22"/>
        </w:rPr>
        <w:t>м участников, У</w:t>
      </w:r>
      <w:r w:rsidRPr="000E35BC">
        <w:rPr>
          <w:rFonts w:ascii="Times New Roman" w:hAnsi="Times New Roman" w:cs="Times New Roman"/>
          <w:szCs w:val="22"/>
        </w:rPr>
        <w:t xml:space="preserve">ставом </w:t>
      </w:r>
      <w:r w:rsidR="00E513B5">
        <w:rPr>
          <w:rFonts w:ascii="Times New Roman" w:hAnsi="Times New Roman" w:cs="Times New Roman"/>
          <w:szCs w:val="22"/>
        </w:rPr>
        <w:t>Общества,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0E35BC">
        <w:rPr>
          <w:rFonts w:ascii="Times New Roman" w:hAnsi="Times New Roman" w:cs="Times New Roman"/>
          <w:szCs w:val="22"/>
        </w:rPr>
        <w:lastRenderedPageBreak/>
        <w:t xml:space="preserve">- </w:t>
      </w:r>
      <w:r w:rsidR="00E513B5">
        <w:rPr>
          <w:rFonts w:ascii="Times New Roman" w:hAnsi="Times New Roman" w:cs="Times New Roman"/>
          <w:szCs w:val="22"/>
        </w:rPr>
        <w:t>О</w:t>
      </w:r>
      <w:r w:rsidRPr="000E35BC">
        <w:rPr>
          <w:rFonts w:ascii="Times New Roman" w:hAnsi="Times New Roman" w:cs="Times New Roman"/>
          <w:szCs w:val="22"/>
        </w:rPr>
        <w:t>беспеч</w:t>
      </w:r>
      <w:r w:rsidR="00E513B5">
        <w:rPr>
          <w:rFonts w:ascii="Times New Roman" w:hAnsi="Times New Roman" w:cs="Times New Roman"/>
          <w:szCs w:val="22"/>
        </w:rPr>
        <w:t>ение</w:t>
      </w:r>
      <w:r w:rsidRPr="000E35BC">
        <w:rPr>
          <w:rFonts w:ascii="Times New Roman" w:hAnsi="Times New Roman" w:cs="Times New Roman"/>
          <w:szCs w:val="22"/>
        </w:rPr>
        <w:t xml:space="preserve"> </w:t>
      </w:r>
      <w:r w:rsidR="00E513B5">
        <w:rPr>
          <w:rFonts w:ascii="Times New Roman" w:hAnsi="Times New Roman" w:cs="Times New Roman"/>
          <w:szCs w:val="22"/>
        </w:rPr>
        <w:t xml:space="preserve">ведения </w:t>
      </w:r>
      <w:r w:rsidRPr="000E35BC">
        <w:rPr>
          <w:rFonts w:ascii="Times New Roman" w:hAnsi="Times New Roman" w:cs="Times New Roman"/>
          <w:szCs w:val="22"/>
        </w:rPr>
        <w:t>бухгалтерского учета и</w:t>
      </w:r>
      <w:r w:rsidR="00E513B5">
        <w:rPr>
          <w:rFonts w:ascii="Times New Roman" w:hAnsi="Times New Roman" w:cs="Times New Roman"/>
          <w:szCs w:val="22"/>
        </w:rPr>
        <w:t xml:space="preserve"> сдачу  отчетности,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0E35BC">
        <w:rPr>
          <w:rFonts w:ascii="Times New Roman" w:hAnsi="Times New Roman" w:cs="Times New Roman"/>
          <w:szCs w:val="22"/>
        </w:rPr>
        <w:t xml:space="preserve">- </w:t>
      </w:r>
      <w:r w:rsidR="00E513B5">
        <w:rPr>
          <w:rFonts w:ascii="Times New Roman" w:hAnsi="Times New Roman" w:cs="Times New Roman"/>
          <w:szCs w:val="22"/>
        </w:rPr>
        <w:t>Представление</w:t>
      </w:r>
      <w:r w:rsidRPr="000E35BC">
        <w:rPr>
          <w:rFonts w:ascii="Times New Roman" w:hAnsi="Times New Roman" w:cs="Times New Roman"/>
          <w:szCs w:val="22"/>
        </w:rPr>
        <w:t xml:space="preserve"> на утверждение Общего собрания участников годово</w:t>
      </w:r>
      <w:r w:rsidR="00E513B5">
        <w:rPr>
          <w:rFonts w:ascii="Times New Roman" w:hAnsi="Times New Roman" w:cs="Times New Roman"/>
          <w:szCs w:val="22"/>
        </w:rPr>
        <w:t>го</w:t>
      </w:r>
      <w:r w:rsidRPr="000E35BC">
        <w:rPr>
          <w:rFonts w:ascii="Times New Roman" w:hAnsi="Times New Roman" w:cs="Times New Roman"/>
          <w:szCs w:val="22"/>
        </w:rPr>
        <w:t xml:space="preserve"> отчет</w:t>
      </w:r>
      <w:r w:rsidR="00E513B5">
        <w:rPr>
          <w:rFonts w:ascii="Times New Roman" w:hAnsi="Times New Roman" w:cs="Times New Roman"/>
          <w:szCs w:val="22"/>
        </w:rPr>
        <w:t>а</w:t>
      </w:r>
      <w:r w:rsidRPr="000E35BC">
        <w:rPr>
          <w:rFonts w:ascii="Times New Roman" w:hAnsi="Times New Roman" w:cs="Times New Roman"/>
          <w:szCs w:val="22"/>
        </w:rPr>
        <w:t xml:space="preserve"> и баланс</w:t>
      </w:r>
      <w:r w:rsidR="00E513B5">
        <w:rPr>
          <w:rFonts w:ascii="Times New Roman" w:hAnsi="Times New Roman" w:cs="Times New Roman"/>
          <w:szCs w:val="22"/>
        </w:rPr>
        <w:t>а Общества,</w:t>
      </w:r>
    </w:p>
    <w:p w:rsidR="006F6AF4" w:rsidRPr="000E35BC" w:rsidRDefault="006F6AF4" w:rsidP="006F6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Cs w:val="22"/>
        </w:rPr>
      </w:pPr>
      <w:r w:rsidRPr="000E35BC">
        <w:rPr>
          <w:rFonts w:ascii="Times New Roman" w:hAnsi="Times New Roman" w:cs="Times New Roman"/>
          <w:szCs w:val="22"/>
        </w:rPr>
        <w:t xml:space="preserve">- </w:t>
      </w:r>
      <w:r w:rsidR="00E513B5">
        <w:rPr>
          <w:rFonts w:ascii="Times New Roman" w:hAnsi="Times New Roman" w:cs="Times New Roman"/>
          <w:szCs w:val="22"/>
        </w:rPr>
        <w:t>Ос</w:t>
      </w:r>
      <w:r w:rsidRPr="000E35BC">
        <w:rPr>
          <w:rFonts w:ascii="Times New Roman" w:hAnsi="Times New Roman" w:cs="Times New Roman"/>
          <w:szCs w:val="22"/>
        </w:rPr>
        <w:t>уществл</w:t>
      </w:r>
      <w:r w:rsidR="00E513B5">
        <w:rPr>
          <w:rFonts w:ascii="Times New Roman" w:hAnsi="Times New Roman" w:cs="Times New Roman"/>
          <w:szCs w:val="22"/>
        </w:rPr>
        <w:t>ение</w:t>
      </w:r>
      <w:r w:rsidRPr="000E35BC">
        <w:rPr>
          <w:rFonts w:ascii="Times New Roman" w:hAnsi="Times New Roman" w:cs="Times New Roman"/>
          <w:szCs w:val="22"/>
        </w:rPr>
        <w:t xml:space="preserve"> ины</w:t>
      </w:r>
      <w:r w:rsidR="00E513B5">
        <w:rPr>
          <w:rFonts w:ascii="Times New Roman" w:hAnsi="Times New Roman" w:cs="Times New Roman"/>
          <w:szCs w:val="22"/>
        </w:rPr>
        <w:t>х полномочий</w:t>
      </w:r>
      <w:r w:rsidRPr="000E35BC">
        <w:rPr>
          <w:rFonts w:ascii="Times New Roman" w:hAnsi="Times New Roman" w:cs="Times New Roman"/>
          <w:szCs w:val="22"/>
        </w:rPr>
        <w:t xml:space="preserve">, </w:t>
      </w:r>
      <w:r w:rsidR="00E513B5">
        <w:rPr>
          <w:rFonts w:ascii="Times New Roman" w:hAnsi="Times New Roman" w:cs="Times New Roman"/>
          <w:szCs w:val="22"/>
        </w:rPr>
        <w:t>предусмотренных Уставом Общества</w:t>
      </w:r>
      <w:r w:rsidRPr="000E35BC">
        <w:rPr>
          <w:rFonts w:ascii="Times New Roman" w:hAnsi="Times New Roman" w:cs="Times New Roman"/>
          <w:szCs w:val="22"/>
        </w:rPr>
        <w:t>.</w:t>
      </w:r>
    </w:p>
    <w:p w:rsidR="006F6AF4" w:rsidRDefault="006F6AF4" w:rsidP="005E79E4">
      <w:pPr>
        <w:jc w:val="both"/>
        <w:rPr>
          <w:rFonts w:ascii="Times New Roman" w:hAnsi="Times New Roman"/>
          <w:bCs/>
          <w:sz w:val="24"/>
          <w:szCs w:val="24"/>
        </w:rPr>
      </w:pPr>
    </w:p>
    <w:p w:rsidR="007A0799" w:rsidRDefault="007A0799" w:rsidP="005E79E4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Бенефициарными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владельцами являются два физических лица, граждане Российской Федерации, постоянно проживающие в России:</w:t>
      </w:r>
    </w:p>
    <w:p w:rsidR="007A0799" w:rsidRDefault="007A0799" w:rsidP="005E79E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Рэгониз Ольга Владимировна</w:t>
      </w:r>
      <w:r w:rsidR="00242625">
        <w:rPr>
          <w:rFonts w:ascii="Times New Roman" w:hAnsi="Times New Roman"/>
          <w:bCs/>
          <w:sz w:val="24"/>
          <w:szCs w:val="24"/>
        </w:rPr>
        <w:t xml:space="preserve"> -  60% уставного капитала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A0799" w:rsidRDefault="007A0799" w:rsidP="005E79E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Королева Марина Владимировна</w:t>
      </w:r>
      <w:r w:rsidR="00242625">
        <w:rPr>
          <w:rFonts w:ascii="Times New Roman" w:hAnsi="Times New Roman"/>
          <w:bCs/>
          <w:sz w:val="24"/>
          <w:szCs w:val="24"/>
        </w:rPr>
        <w:t xml:space="preserve"> – 40% уставного капитала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A0799" w:rsidRDefault="007A0799" w:rsidP="00957327">
      <w:pPr>
        <w:jc w:val="both"/>
        <w:rPr>
          <w:rFonts w:ascii="Times New Roman" w:hAnsi="Times New Roman"/>
          <w:bCs/>
          <w:sz w:val="24"/>
          <w:szCs w:val="24"/>
        </w:rPr>
      </w:pPr>
      <w:r w:rsidRPr="00957327">
        <w:rPr>
          <w:rFonts w:ascii="Times New Roman" w:hAnsi="Times New Roman"/>
          <w:bCs/>
          <w:sz w:val="24"/>
          <w:szCs w:val="24"/>
        </w:rPr>
        <w:t xml:space="preserve">Меры по обеспечению  требований профессиональной этики и независимости, включая порядок проведения  внутренней проверки соблюдения таких требований, установлены Правилами осуществления внутреннего контроля качества аудиторских услуг (утв. 01.11.2015 г.). Руководитель ООО «САП» </w:t>
      </w:r>
      <w:r>
        <w:rPr>
          <w:rFonts w:ascii="Times New Roman" w:hAnsi="Times New Roman"/>
          <w:bCs/>
          <w:sz w:val="24"/>
          <w:szCs w:val="24"/>
        </w:rPr>
        <w:t>заявляет, что п</w:t>
      </w:r>
      <w:r w:rsidRPr="00957327">
        <w:rPr>
          <w:rFonts w:ascii="Times New Roman" w:hAnsi="Times New Roman"/>
          <w:bCs/>
          <w:sz w:val="24"/>
          <w:szCs w:val="24"/>
        </w:rPr>
        <w:t>ри оказан</w:t>
      </w:r>
      <w:proofErr w:type="gramStart"/>
      <w:r w:rsidRPr="00957327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957327">
        <w:rPr>
          <w:rFonts w:ascii="Times New Roman" w:hAnsi="Times New Roman"/>
          <w:bCs/>
          <w:sz w:val="24"/>
          <w:szCs w:val="24"/>
        </w:rPr>
        <w:t>диторских услуг (участии в оказании аудиторских услуг) аудиторская организация</w:t>
      </w:r>
      <w:r>
        <w:rPr>
          <w:rFonts w:ascii="Times New Roman" w:hAnsi="Times New Roman"/>
          <w:bCs/>
          <w:sz w:val="24"/>
          <w:szCs w:val="24"/>
        </w:rPr>
        <w:t xml:space="preserve"> и ее </w:t>
      </w:r>
      <w:r w:rsidRPr="00957327">
        <w:rPr>
          <w:rFonts w:ascii="Times New Roman" w:hAnsi="Times New Roman"/>
          <w:bCs/>
          <w:sz w:val="24"/>
          <w:szCs w:val="24"/>
        </w:rPr>
        <w:t>аудитор</w:t>
      </w:r>
      <w:r>
        <w:rPr>
          <w:rFonts w:ascii="Times New Roman" w:hAnsi="Times New Roman"/>
          <w:bCs/>
          <w:sz w:val="24"/>
          <w:szCs w:val="24"/>
        </w:rPr>
        <w:t>ы</w:t>
      </w:r>
      <w:r w:rsidRPr="009573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соблюдают требования профессиональной этики и независимости.</w:t>
      </w:r>
    </w:p>
    <w:p w:rsidR="007A0799" w:rsidRPr="005F567D" w:rsidRDefault="007A0799" w:rsidP="005F567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оклада и порядок его выплаты  руководств</w:t>
      </w:r>
      <w:proofErr w:type="gramStart"/>
      <w:r>
        <w:rPr>
          <w:rFonts w:ascii="Times New Roman" w:hAnsi="Times New Roman"/>
          <w:sz w:val="24"/>
          <w:szCs w:val="24"/>
        </w:rPr>
        <w:t>у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«САП» и руководителям аудита </w:t>
      </w:r>
      <w:r w:rsidRPr="005F567D">
        <w:rPr>
          <w:rFonts w:ascii="Times New Roman" w:hAnsi="Times New Roman"/>
          <w:sz w:val="24"/>
          <w:szCs w:val="24"/>
        </w:rPr>
        <w:t xml:space="preserve">за проведение аудита (в том числе обязательного) и оказание сопутствующих ему услуг определяются </w:t>
      </w:r>
      <w:r>
        <w:rPr>
          <w:rFonts w:ascii="Times New Roman" w:hAnsi="Times New Roman"/>
          <w:sz w:val="24"/>
          <w:szCs w:val="24"/>
        </w:rPr>
        <w:t xml:space="preserve">трудовыми договорами и  </w:t>
      </w:r>
      <w:r w:rsidRPr="005F567D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зависят от </w:t>
      </w:r>
      <w:r w:rsidRPr="005F567D">
        <w:rPr>
          <w:rFonts w:ascii="Times New Roman" w:hAnsi="Times New Roman"/>
          <w:sz w:val="24"/>
          <w:szCs w:val="24"/>
        </w:rPr>
        <w:t xml:space="preserve"> выполнения каких бы то ни было требований </w:t>
      </w:r>
      <w:proofErr w:type="spellStart"/>
      <w:r w:rsidRPr="005F567D">
        <w:rPr>
          <w:rFonts w:ascii="Times New Roman" w:hAnsi="Times New Roman"/>
          <w:sz w:val="24"/>
          <w:szCs w:val="24"/>
        </w:rPr>
        <w:t>аудируемых</w:t>
      </w:r>
      <w:proofErr w:type="spellEnd"/>
      <w:r w:rsidRPr="005F567D">
        <w:rPr>
          <w:rFonts w:ascii="Times New Roman" w:hAnsi="Times New Roman"/>
          <w:sz w:val="24"/>
          <w:szCs w:val="24"/>
        </w:rPr>
        <w:t xml:space="preserve"> лиц о содержании выводов, которые могут быть сделаны в результате аудита.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0799" w:rsidRPr="00DA56A2" w:rsidRDefault="007A0799" w:rsidP="00BF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6A2">
        <w:rPr>
          <w:rFonts w:ascii="Times New Roman" w:hAnsi="Times New Roman"/>
          <w:sz w:val="24"/>
          <w:szCs w:val="24"/>
        </w:rPr>
        <w:t>Для соблюдения работниками требования независимости при непосредственном оказан</w:t>
      </w:r>
      <w:proofErr w:type="gramStart"/>
      <w:r w:rsidRPr="00DA56A2">
        <w:rPr>
          <w:rFonts w:ascii="Times New Roman" w:hAnsi="Times New Roman"/>
          <w:sz w:val="24"/>
          <w:szCs w:val="24"/>
        </w:rPr>
        <w:t>ии ау</w:t>
      </w:r>
      <w:proofErr w:type="gramEnd"/>
      <w:r w:rsidRPr="00DA56A2">
        <w:rPr>
          <w:rFonts w:ascii="Times New Roman" w:hAnsi="Times New Roman"/>
          <w:sz w:val="24"/>
          <w:szCs w:val="24"/>
        </w:rPr>
        <w:t xml:space="preserve">диторских услуг и своевременного распознавания угрозы близкого знакомства руководство ООО «САП» обязуется производить периодическую (не реже одного раза в 7 лет) смену руководителя </w:t>
      </w:r>
      <w:r>
        <w:rPr>
          <w:rFonts w:ascii="Times New Roman" w:hAnsi="Times New Roman"/>
          <w:sz w:val="24"/>
          <w:szCs w:val="24"/>
        </w:rPr>
        <w:t>аудита</w:t>
      </w:r>
      <w:r w:rsidRPr="00DA56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общественно значимой организации</w:t>
      </w:r>
      <w:r w:rsidRPr="00DA56A2">
        <w:rPr>
          <w:rFonts w:ascii="Times New Roman" w:hAnsi="Times New Roman"/>
          <w:sz w:val="24"/>
          <w:szCs w:val="24"/>
        </w:rPr>
        <w:t>, а также иных заданий выполняемых ООО «САП».</w:t>
      </w:r>
    </w:p>
    <w:p w:rsidR="007A0799" w:rsidRPr="008B1A51" w:rsidRDefault="007A0799" w:rsidP="001409F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«САП»  разработало и внедрило результативную систему внутрифирменного контроля аудиторской организации, соответствующую требованиям МСКК 1</w:t>
      </w:r>
      <w:r w:rsidRPr="008B1A51">
        <w:rPr>
          <w:rFonts w:ascii="Times New Roman" w:hAnsi="Times New Roman"/>
          <w:sz w:val="24"/>
          <w:szCs w:val="24"/>
        </w:rPr>
        <w:t xml:space="preserve">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</w:t>
      </w:r>
      <w:r>
        <w:rPr>
          <w:rFonts w:ascii="Times New Roman" w:hAnsi="Times New Roman"/>
          <w:sz w:val="24"/>
          <w:szCs w:val="24"/>
        </w:rPr>
        <w:t>.</w:t>
      </w:r>
      <w:r w:rsidR="00242625" w:rsidRPr="00242625">
        <w:rPr>
          <w:rFonts w:ascii="Times New Roman" w:hAnsi="Times New Roman"/>
          <w:bCs/>
          <w:sz w:val="24"/>
          <w:szCs w:val="24"/>
        </w:rPr>
        <w:t xml:space="preserve"> </w:t>
      </w:r>
      <w:r w:rsidR="00242625" w:rsidRPr="00957327">
        <w:rPr>
          <w:rFonts w:ascii="Times New Roman" w:hAnsi="Times New Roman"/>
          <w:bCs/>
          <w:sz w:val="24"/>
          <w:szCs w:val="24"/>
        </w:rPr>
        <w:t xml:space="preserve">Руководитель ООО «САП» </w:t>
      </w:r>
      <w:r w:rsidR="00242625">
        <w:rPr>
          <w:rFonts w:ascii="Times New Roman" w:hAnsi="Times New Roman"/>
          <w:bCs/>
          <w:sz w:val="24"/>
          <w:szCs w:val="24"/>
        </w:rPr>
        <w:t xml:space="preserve">заявляет об </w:t>
      </w:r>
      <w:r w:rsidR="00242625" w:rsidRPr="00242625">
        <w:rPr>
          <w:rFonts w:ascii="Times New Roman" w:hAnsi="Times New Roman"/>
          <w:bCs/>
          <w:sz w:val="24"/>
          <w:szCs w:val="24"/>
        </w:rPr>
        <w:t xml:space="preserve"> эффективности  функционирования</w:t>
      </w:r>
      <w:r w:rsidR="00242625">
        <w:rPr>
          <w:rFonts w:ascii="Times New Roman" w:hAnsi="Times New Roman"/>
          <w:bCs/>
          <w:sz w:val="24"/>
          <w:szCs w:val="24"/>
        </w:rPr>
        <w:t xml:space="preserve"> системы внутреннего контроля качества.</w:t>
      </w:r>
    </w:p>
    <w:p w:rsidR="007A0799" w:rsidRDefault="007A0799" w:rsidP="001409FC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внутрифирменного контроля аудиторской организации включает в себя следующие элементы:</w:t>
      </w:r>
    </w:p>
    <w:p w:rsidR="007A0799" w:rsidRPr="008B1A51" w:rsidRDefault="007A0799" w:rsidP="001409F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8B1A51">
        <w:rPr>
          <w:szCs w:val="24"/>
        </w:rPr>
        <w:t xml:space="preserve"> ответственность руководства за качество в самой аудиторской организации;</w:t>
      </w:r>
    </w:p>
    <w:p w:rsidR="007A0799" w:rsidRPr="008B1A51" w:rsidRDefault="007A0799" w:rsidP="001409F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8B1A51">
        <w:rPr>
          <w:szCs w:val="24"/>
        </w:rPr>
        <w:t>соответствующие этические требования;</w:t>
      </w:r>
    </w:p>
    <w:p w:rsidR="007A0799" w:rsidRPr="008B1A51" w:rsidRDefault="007A0799" w:rsidP="001409F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8B1A51">
        <w:rPr>
          <w:szCs w:val="24"/>
        </w:rPr>
        <w:t>принятие и продолжение отношений с клиентами, принятие и выполнение конкретных заданий;</w:t>
      </w:r>
    </w:p>
    <w:p w:rsidR="007A0799" w:rsidRPr="008B1A51" w:rsidRDefault="007A0799" w:rsidP="001409F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8B1A51">
        <w:rPr>
          <w:szCs w:val="24"/>
        </w:rPr>
        <w:t>кадровые ресурсы;</w:t>
      </w:r>
    </w:p>
    <w:p w:rsidR="007A0799" w:rsidRPr="008B1A51" w:rsidRDefault="007A0799" w:rsidP="001409F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8B1A51">
        <w:rPr>
          <w:szCs w:val="24"/>
        </w:rPr>
        <w:t>выполнение задания;</w:t>
      </w:r>
    </w:p>
    <w:p w:rsidR="007A0799" w:rsidRPr="008B1A51" w:rsidRDefault="007A0799" w:rsidP="001409FC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8B1A51">
        <w:rPr>
          <w:szCs w:val="24"/>
        </w:rPr>
        <w:t>мониторинг.</w:t>
      </w:r>
    </w:p>
    <w:p w:rsidR="007A0799" w:rsidRPr="005F567D" w:rsidRDefault="007A0799" w:rsidP="001409F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Внешний контроль качества проводился в 2017 году Саморегулируемой организацией</w:t>
      </w:r>
      <w:r w:rsidRPr="001409FC">
        <w:rPr>
          <w:rFonts w:ascii="Times New Roman" w:hAnsi="Times New Roman"/>
          <w:sz w:val="24"/>
          <w:szCs w:val="24"/>
        </w:rPr>
        <w:t xml:space="preserve"> аудиторов "Российский Союз аудиторов" (Ассоциация)</w:t>
      </w:r>
      <w:r>
        <w:rPr>
          <w:rFonts w:ascii="Times New Roman" w:hAnsi="Times New Roman"/>
          <w:sz w:val="24"/>
          <w:szCs w:val="24"/>
        </w:rPr>
        <w:t xml:space="preserve"> за период 2014-2016 гг. Меры </w:t>
      </w:r>
      <w:r w:rsidRPr="001409FC">
        <w:rPr>
          <w:rFonts w:ascii="Times New Roman" w:hAnsi="Times New Roman"/>
          <w:sz w:val="24"/>
          <w:szCs w:val="24"/>
        </w:rPr>
        <w:t xml:space="preserve"> дисциплинарного воздействия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9FC">
        <w:rPr>
          <w:rFonts w:ascii="Times New Roman" w:hAnsi="Times New Roman"/>
          <w:sz w:val="24"/>
          <w:szCs w:val="24"/>
        </w:rPr>
        <w:t>отсутствуют. </w:t>
      </w:r>
    </w:p>
    <w:p w:rsidR="007A0799" w:rsidRPr="005E79E4" w:rsidRDefault="007A0799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lastRenderedPageBreak/>
        <w:t>Численность аудиторов, работающих в аудиторской организации:</w:t>
      </w:r>
    </w:p>
    <w:p w:rsidR="007A0799" w:rsidRPr="005E79E4" w:rsidRDefault="007A0799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E79E4">
        <w:rPr>
          <w:rFonts w:ascii="Times New Roman" w:hAnsi="Times New Roman"/>
          <w:bCs/>
          <w:sz w:val="24"/>
          <w:szCs w:val="24"/>
        </w:rPr>
        <w:t xml:space="preserve">по основному месту работы – 9 </w:t>
      </w:r>
      <w:r>
        <w:rPr>
          <w:rFonts w:ascii="Times New Roman" w:hAnsi="Times New Roman"/>
          <w:bCs/>
          <w:sz w:val="24"/>
          <w:szCs w:val="24"/>
        </w:rPr>
        <w:t>чел.</w:t>
      </w:r>
    </w:p>
    <w:p w:rsidR="007A0799" w:rsidRPr="005E79E4" w:rsidRDefault="007A0799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E79E4">
        <w:rPr>
          <w:rFonts w:ascii="Times New Roman" w:hAnsi="Times New Roman"/>
          <w:bCs/>
          <w:sz w:val="24"/>
          <w:szCs w:val="24"/>
        </w:rPr>
        <w:t xml:space="preserve">по совместительству - 1 </w:t>
      </w:r>
      <w:r>
        <w:rPr>
          <w:rFonts w:ascii="Times New Roman" w:hAnsi="Times New Roman"/>
          <w:bCs/>
          <w:sz w:val="24"/>
          <w:szCs w:val="24"/>
        </w:rPr>
        <w:t>чел</w:t>
      </w:r>
    </w:p>
    <w:p w:rsidR="007A0799" w:rsidRPr="005E79E4" w:rsidRDefault="007A0799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Pr="005E79E4">
        <w:rPr>
          <w:rFonts w:ascii="Times New Roman" w:hAnsi="Times New Roman"/>
          <w:bCs/>
          <w:sz w:val="24"/>
          <w:szCs w:val="24"/>
        </w:rPr>
        <w:t>оля аудиторов, работающих по совместительству,  в общей численности аудиторов – 10%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A0799" w:rsidRPr="005E79E4" w:rsidRDefault="007A0799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 xml:space="preserve">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7" w:history="1">
        <w:r w:rsidRPr="005E79E4">
          <w:rPr>
            <w:rStyle w:val="a3"/>
            <w:rFonts w:ascii="Times New Roman" w:hAnsi="Times New Roman"/>
            <w:bCs/>
            <w:sz w:val="24"/>
            <w:szCs w:val="24"/>
            <w:u w:val="none"/>
          </w:rPr>
          <w:t>статьей 11</w:t>
        </w:r>
      </w:hyperlink>
      <w:r w:rsidRPr="005E79E4">
        <w:rPr>
          <w:rFonts w:ascii="Times New Roman" w:hAnsi="Times New Roman"/>
          <w:bCs/>
          <w:sz w:val="24"/>
          <w:szCs w:val="24"/>
        </w:rPr>
        <w:t xml:space="preserve"> Федерального закона от 30 декабря 2008 г. N 307-ФЗ "Об аудиторской деятельности" </w:t>
      </w:r>
      <w:r>
        <w:rPr>
          <w:rFonts w:ascii="Times New Roman" w:hAnsi="Times New Roman"/>
          <w:bCs/>
          <w:sz w:val="24"/>
          <w:szCs w:val="24"/>
        </w:rPr>
        <w:t>–</w:t>
      </w:r>
      <w:r w:rsidRPr="005E79E4">
        <w:rPr>
          <w:rFonts w:ascii="Times New Roman" w:hAnsi="Times New Roman"/>
          <w:bCs/>
          <w:sz w:val="24"/>
          <w:szCs w:val="24"/>
        </w:rPr>
        <w:t xml:space="preserve"> 8</w:t>
      </w:r>
      <w:r>
        <w:rPr>
          <w:rFonts w:ascii="Times New Roman" w:hAnsi="Times New Roman"/>
          <w:bCs/>
          <w:sz w:val="24"/>
          <w:szCs w:val="24"/>
        </w:rPr>
        <w:t xml:space="preserve"> чел.</w:t>
      </w:r>
    </w:p>
    <w:p w:rsidR="007A0799" w:rsidRDefault="007A0799" w:rsidP="005E79E4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 w:rsidRPr="005E79E4">
        <w:rPr>
          <w:rFonts w:ascii="Times New Roman" w:hAnsi="Times New Roman"/>
          <w:bCs/>
          <w:sz w:val="24"/>
          <w:szCs w:val="24"/>
        </w:rPr>
        <w:t xml:space="preserve">Все аудиторы ежегодно проходят </w:t>
      </w:r>
      <w:proofErr w:type="gramStart"/>
      <w:r w:rsidRPr="005E79E4">
        <w:rPr>
          <w:rFonts w:ascii="Times New Roman" w:hAnsi="Times New Roman"/>
          <w:bCs/>
          <w:sz w:val="24"/>
          <w:szCs w:val="24"/>
        </w:rPr>
        <w:t>обучение по программам</w:t>
      </w:r>
      <w:proofErr w:type="gramEnd"/>
      <w:r w:rsidRPr="005E79E4">
        <w:rPr>
          <w:rFonts w:ascii="Times New Roman" w:hAnsi="Times New Roman"/>
          <w:bCs/>
          <w:sz w:val="24"/>
          <w:szCs w:val="24"/>
        </w:rPr>
        <w:t xml:space="preserve"> повышения квалификации, предусмотренным </w:t>
      </w:r>
      <w:hyperlink r:id="rId8" w:history="1">
        <w:r w:rsidRPr="005E79E4">
          <w:rPr>
            <w:rStyle w:val="a3"/>
            <w:rFonts w:ascii="Times New Roman" w:hAnsi="Times New Roman"/>
            <w:bCs/>
            <w:sz w:val="24"/>
            <w:szCs w:val="24"/>
            <w:u w:val="none"/>
          </w:rPr>
          <w:t>статьей 11</w:t>
        </w:r>
      </w:hyperlink>
      <w:r w:rsidRPr="005E79E4">
        <w:rPr>
          <w:rFonts w:ascii="Times New Roman" w:hAnsi="Times New Roman"/>
          <w:bCs/>
          <w:sz w:val="24"/>
          <w:szCs w:val="24"/>
        </w:rPr>
        <w:t xml:space="preserve"> Федерального закона от 30 декабря 2008 г. N 307-ФЗ "Об аудиторской деятельности",   в объеме 40  часов.</w:t>
      </w:r>
    </w:p>
    <w:p w:rsidR="007A0799" w:rsidRDefault="007A0799" w:rsidP="005E79E4">
      <w:pPr>
        <w:autoSpaceDE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«САП»  в 2021 году не осуществляло обязательный аудит бухгалтерской (финансовой) отчетности общественно значимых организаций.</w:t>
      </w:r>
    </w:p>
    <w:p w:rsidR="007A0799" w:rsidRDefault="007A0799" w:rsidP="00A04C7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выручке  за 2021 год: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2"/>
        <w:gridCol w:w="850"/>
        <w:gridCol w:w="3261"/>
      </w:tblGrid>
      <w:tr w:rsidR="00AB48B8" w:rsidRPr="00AB48B8" w:rsidTr="00A46E1D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отчетный год</w:t>
            </w:r>
            <w:r w:rsidR="00E072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E072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E072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E072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E072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AB48B8" w:rsidRPr="00AB48B8" w:rsidTr="00A46E1D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B48B8" w:rsidRPr="00AB48B8" w:rsidTr="00A46E1D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услуг (без НДС и аналогичных обязательных платежей) - всего </w:t>
            </w: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(сумма строк 05 - 08)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7040.0</w:t>
            </w:r>
          </w:p>
        </w:tc>
      </w:tr>
      <w:tr w:rsidR="00AB48B8" w:rsidRPr="00AB48B8" w:rsidTr="00A46E1D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в том числе: </w:t>
            </w: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    обязательный аудит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5467.0</w:t>
            </w:r>
          </w:p>
        </w:tc>
      </w:tr>
      <w:tr w:rsidR="00AB48B8" w:rsidRPr="00AB48B8" w:rsidTr="00A46E1D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инициативный аудит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1261.0</w:t>
            </w:r>
          </w:p>
        </w:tc>
      </w:tr>
      <w:tr w:rsidR="00AB48B8" w:rsidRPr="00AB48B8" w:rsidTr="00A46E1D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сопутствующие аудиту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74.0</w:t>
            </w:r>
          </w:p>
        </w:tc>
      </w:tr>
      <w:tr w:rsidR="00AB48B8" w:rsidRPr="00AB48B8" w:rsidTr="00A46E1D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прочие связанные с аудиторской деятельностью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238.0</w:t>
            </w:r>
          </w:p>
        </w:tc>
      </w:tr>
      <w:tr w:rsidR="00AB48B8" w:rsidRPr="00AB48B8" w:rsidTr="00A46E1D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из них организациям, в которых проведен аудит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48B8" w:rsidRPr="00AB48B8" w:rsidRDefault="00AB48B8" w:rsidP="00AB4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4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2.0</w:t>
            </w:r>
          </w:p>
        </w:tc>
      </w:tr>
    </w:tbl>
    <w:p w:rsidR="007A0799" w:rsidRDefault="007A0799" w:rsidP="00AB48B8"/>
    <w:p w:rsidR="00E07238" w:rsidRDefault="00A46E1D" w:rsidP="00A46E1D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A46E1D">
        <w:rPr>
          <w:rFonts w:ascii="Times New Roman" w:hAnsi="Times New Roman"/>
          <w:bCs/>
          <w:sz w:val="24"/>
          <w:szCs w:val="24"/>
        </w:rPr>
        <w:t xml:space="preserve">аименования организаций, предусмотренных частью 3 статьи 5 Федерального закона </w:t>
      </w:r>
      <w:r>
        <w:rPr>
          <w:rFonts w:ascii="Times New Roman" w:hAnsi="Times New Roman"/>
          <w:bCs/>
          <w:sz w:val="24"/>
          <w:szCs w:val="24"/>
        </w:rPr>
        <w:t xml:space="preserve">№307-ФЗ </w:t>
      </w:r>
      <w:r w:rsidRPr="00A46E1D">
        <w:rPr>
          <w:rFonts w:ascii="Times New Roman" w:hAnsi="Times New Roman"/>
          <w:bCs/>
          <w:sz w:val="24"/>
          <w:szCs w:val="24"/>
        </w:rPr>
        <w:t xml:space="preserve">«Об аудиторской деятельности», в отношении бухгалтерской (финансовой) отчетности которых аудиторской организацией в  прошедшем календарном </w:t>
      </w:r>
      <w:r w:rsidR="00EA3E06">
        <w:rPr>
          <w:rFonts w:ascii="Times New Roman" w:hAnsi="Times New Roman"/>
          <w:bCs/>
          <w:sz w:val="24"/>
          <w:szCs w:val="24"/>
        </w:rPr>
        <w:t xml:space="preserve">2021 </w:t>
      </w:r>
      <w:r w:rsidRPr="00A46E1D">
        <w:rPr>
          <w:rFonts w:ascii="Times New Roman" w:hAnsi="Times New Roman"/>
          <w:bCs/>
          <w:sz w:val="24"/>
          <w:szCs w:val="24"/>
        </w:rPr>
        <w:t>году был проведен обязательный аудит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45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580"/>
      </w:tblGrid>
      <w:tr w:rsidR="00EA3E06" w:rsidRPr="00EA3E06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«ТЕПЛОЭНЕРГОСБЫТ»</w:t>
            </w:r>
          </w:p>
        </w:tc>
      </w:tr>
      <w:tr w:rsidR="00EA3E06" w:rsidRPr="00EA3E06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«ТДМ-ЭСТЭЙТ»</w:t>
            </w:r>
          </w:p>
        </w:tc>
      </w:tr>
      <w:tr w:rsidR="00EA3E06" w:rsidRPr="00EA3E06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«Дирекция МНФ «ВПС»</w:t>
            </w:r>
          </w:p>
        </w:tc>
        <w:bookmarkStart w:id="2" w:name="_GoBack"/>
        <w:bookmarkEnd w:id="2"/>
      </w:tr>
      <w:tr w:rsidR="00EA3E06" w:rsidRPr="00EA3E06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«Аркада Холдинг»</w:t>
            </w:r>
          </w:p>
        </w:tc>
      </w:tr>
      <w:tr w:rsidR="00EA3E06" w:rsidRPr="00EA3E06" w:rsidTr="00493A44">
        <w:trPr>
          <w:trHeight w:val="945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«Идея Центр»</w:t>
            </w:r>
          </w:p>
        </w:tc>
      </w:tr>
      <w:tr w:rsidR="00EA3E06" w:rsidRPr="00EA3E06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Вебасто</w:t>
            </w:r>
            <w:proofErr w:type="spellEnd"/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</w:t>
            </w:r>
            <w:proofErr w:type="gramEnd"/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3E06" w:rsidRPr="00EA3E06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«Штрих-М»</w:t>
            </w:r>
          </w:p>
        </w:tc>
      </w:tr>
      <w:tr w:rsidR="00493A44" w:rsidRPr="00EA3E06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ЭкзеПлэнт</w:t>
            </w:r>
            <w:proofErr w:type="spellEnd"/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3A44" w:rsidRPr="00EA3E06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«ОМЕГ-Альянс»</w:t>
            </w:r>
          </w:p>
        </w:tc>
      </w:tr>
      <w:tr w:rsidR="00EA3E06" w:rsidRPr="00EA3E06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Мейнтекс</w:t>
            </w:r>
            <w:proofErr w:type="spellEnd"/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3E06" w:rsidRPr="00EA3E06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«НТЦ «Измеритель» </w:t>
            </w:r>
          </w:p>
        </w:tc>
      </w:tr>
      <w:tr w:rsidR="00EA3E06" w:rsidRPr="00EA3E06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«КОНСТРАКТ – РЕГИОН»</w:t>
            </w:r>
          </w:p>
        </w:tc>
      </w:tr>
      <w:tr w:rsidR="00EA3E06" w:rsidRPr="00EA3E06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A3E06" w:rsidRPr="00EA3E06" w:rsidRDefault="00493A44" w:rsidP="00EA3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EA3E06" w:rsidRPr="00EA3E06" w:rsidRDefault="00EA3E06" w:rsidP="00EA3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«ПЕРГАМ-ИНЖИНИРИНГ»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«МЭРКУРИ ЭЛИТ»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Брукландс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Северо-Запад»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«М Стиль»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«Монстер 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Энерджи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МООПЦ «Мемориал» (общий)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«Де 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Агостини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Староникольская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аптека»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Клаудком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««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Меркури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«Милтон Грин»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«НТЦ «Измеритель»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«Премиум Отель Менеджмент»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Риверсайд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Проперти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«ПОДВЕСКА И ВИТРИНЫ»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Меркури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Мода»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Маранелло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«ТОП МОТО»</w:t>
            </w:r>
          </w:p>
        </w:tc>
      </w:tr>
      <w:tr w:rsidR="00493A44" w:rsidRPr="00493A44" w:rsidTr="00493A44">
        <w:trPr>
          <w:trHeight w:val="63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:rsidR="00493A44" w:rsidRPr="00493A44" w:rsidRDefault="00493A44" w:rsidP="0049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Бомбардье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Аэроспейс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Сер-</w:t>
            </w:r>
            <w:proofErr w:type="spellStart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висез</w:t>
            </w:r>
            <w:proofErr w:type="spellEnd"/>
            <w:r w:rsidRPr="00493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Раша»</w:t>
            </w:r>
          </w:p>
        </w:tc>
      </w:tr>
    </w:tbl>
    <w:p w:rsidR="00A46E1D" w:rsidRPr="00A46E1D" w:rsidRDefault="00A46E1D" w:rsidP="00A46E1D">
      <w:pPr>
        <w:autoSpaceDE w:val="0"/>
        <w:autoSpaceDN w:val="0"/>
        <w:spacing w:before="220"/>
        <w:jc w:val="both"/>
        <w:rPr>
          <w:rFonts w:ascii="Times New Roman" w:hAnsi="Times New Roman"/>
          <w:bCs/>
          <w:sz w:val="24"/>
          <w:szCs w:val="24"/>
        </w:rPr>
      </w:pPr>
    </w:p>
    <w:sectPr w:rsidR="00A46E1D" w:rsidRPr="00A46E1D" w:rsidSect="0090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2D29"/>
    <w:multiLevelType w:val="multilevel"/>
    <w:tmpl w:val="8AB48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70249B6"/>
    <w:multiLevelType w:val="hybridMultilevel"/>
    <w:tmpl w:val="B94E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E4"/>
    <w:rsid w:val="000173F9"/>
    <w:rsid w:val="001409FC"/>
    <w:rsid w:val="001B7DC3"/>
    <w:rsid w:val="00242625"/>
    <w:rsid w:val="003D243A"/>
    <w:rsid w:val="00493A44"/>
    <w:rsid w:val="005E79E4"/>
    <w:rsid w:val="005F567D"/>
    <w:rsid w:val="006F6AF4"/>
    <w:rsid w:val="007A0799"/>
    <w:rsid w:val="007C4F02"/>
    <w:rsid w:val="008B1A51"/>
    <w:rsid w:val="008C5194"/>
    <w:rsid w:val="00900A43"/>
    <w:rsid w:val="00957327"/>
    <w:rsid w:val="009D3815"/>
    <w:rsid w:val="00A04C70"/>
    <w:rsid w:val="00A46E1D"/>
    <w:rsid w:val="00AB48B8"/>
    <w:rsid w:val="00BB005A"/>
    <w:rsid w:val="00BC6DBA"/>
    <w:rsid w:val="00BF5077"/>
    <w:rsid w:val="00C90AD5"/>
    <w:rsid w:val="00CD3152"/>
    <w:rsid w:val="00DA56A2"/>
    <w:rsid w:val="00E07238"/>
    <w:rsid w:val="00E513B5"/>
    <w:rsid w:val="00E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E79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A56A2"/>
    <w:pPr>
      <w:spacing w:after="160" w:line="259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printttl">
    <w:name w:val="print_ttl"/>
    <w:uiPriority w:val="99"/>
    <w:rsid w:val="001409FC"/>
    <w:rPr>
      <w:rFonts w:cs="Times New Roman"/>
    </w:rPr>
  </w:style>
  <w:style w:type="paragraph" w:customStyle="1" w:styleId="msonormalmrcssattr">
    <w:name w:val="msonormal_mr_css_attr"/>
    <w:basedOn w:val="a"/>
    <w:uiPriority w:val="99"/>
    <w:rsid w:val="00A04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D2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6A0C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rsid w:val="006F6AF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E79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A56A2"/>
    <w:pPr>
      <w:spacing w:after="160" w:line="259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printttl">
    <w:name w:val="print_ttl"/>
    <w:uiPriority w:val="99"/>
    <w:rsid w:val="001409FC"/>
    <w:rPr>
      <w:rFonts w:cs="Times New Roman"/>
    </w:rPr>
  </w:style>
  <w:style w:type="paragraph" w:customStyle="1" w:styleId="msonormalmrcssattr">
    <w:name w:val="msonormal_mr_css_attr"/>
    <w:basedOn w:val="a"/>
    <w:uiPriority w:val="99"/>
    <w:rsid w:val="00A04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D2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6A0C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rsid w:val="006F6AF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57572B3F99B7A82A33BC5F39DCE6D33FB01CAE22EB3CCEF41AAA72DA8371682A501E859E093F46B02C5CD46ACAF3CD798D6A20DBF6DCCADn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6C57572B3F99B7A82A33BC5F39DCE6D33FB01CAE22EB3CCEF41AAA72DA8371682A501E859E093F46B02C5CD46ACAF3CD798D6A20DBF6DCCADn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consult@consultant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ДЕЯТЕЛЬНОСТИ АУДИТОРСКОЙ ОРГАНИЗАЦИИ, ПОДЛЕЖАЩАЯ РАСКРЫТИЮ</vt:lpstr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ДЕЯТЕЛЬНОСТИ АУДИТОРСКОЙ ОРГАНИЗАЦИИ, ПОДЛЕЖАЩАЯ РАСКРЫТИЮ</dc:title>
  <dc:creator>Марина</dc:creator>
  <cp:lastModifiedBy>Марина</cp:lastModifiedBy>
  <cp:revision>9</cp:revision>
  <dcterms:created xsi:type="dcterms:W3CDTF">2022-05-16T09:12:00Z</dcterms:created>
  <dcterms:modified xsi:type="dcterms:W3CDTF">2022-05-16T11:06:00Z</dcterms:modified>
</cp:coreProperties>
</file>